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4F52" w14:textId="77777777" w:rsidR="005E5914" w:rsidRPr="002132F9" w:rsidRDefault="00912E8D" w:rsidP="002132F9">
      <w:pPr>
        <w:jc w:val="center"/>
        <w:rPr>
          <w:rFonts w:ascii="Times New Roman" w:hAnsi="Times New Roman" w:cs="Times New Roman"/>
          <w:b/>
          <w:bCs/>
          <w:sz w:val="28"/>
          <w:szCs w:val="28"/>
        </w:rPr>
      </w:pPr>
      <w:r w:rsidRPr="002132F9">
        <w:rPr>
          <w:rFonts w:ascii="Times New Roman" w:hAnsi="Times New Roman" w:cs="Times New Roman"/>
          <w:b/>
          <w:bCs/>
          <w:sz w:val="28"/>
          <w:szCs w:val="28"/>
        </w:rPr>
        <w:t>Bateriju un akumulatoru ražotāj</w:t>
      </w:r>
      <w:r w:rsidR="001A5F44">
        <w:rPr>
          <w:rFonts w:ascii="Times New Roman" w:hAnsi="Times New Roman" w:cs="Times New Roman"/>
          <w:b/>
          <w:bCs/>
          <w:sz w:val="28"/>
          <w:szCs w:val="28"/>
        </w:rPr>
        <w:t>u</w:t>
      </w:r>
      <w:r w:rsidRPr="002132F9">
        <w:rPr>
          <w:rFonts w:ascii="Times New Roman" w:hAnsi="Times New Roman" w:cs="Times New Roman"/>
          <w:b/>
          <w:bCs/>
          <w:sz w:val="28"/>
          <w:szCs w:val="28"/>
        </w:rPr>
        <w:t xml:space="preserve">, kuri nav atbrīvoti no dabas resursu nodokļa samaksas par </w:t>
      </w:r>
      <w:r w:rsidR="002132F9" w:rsidRPr="002132F9">
        <w:rPr>
          <w:rFonts w:ascii="Times New Roman" w:hAnsi="Times New Roman" w:cs="Times New Roman"/>
          <w:b/>
          <w:bCs/>
          <w:sz w:val="28"/>
          <w:szCs w:val="28"/>
        </w:rPr>
        <w:t>videi kaitīgām precēm</w:t>
      </w:r>
      <w:r w:rsidR="004618C5">
        <w:rPr>
          <w:rFonts w:ascii="Times New Roman" w:hAnsi="Times New Roman" w:cs="Times New Roman"/>
          <w:b/>
          <w:bCs/>
          <w:sz w:val="28"/>
          <w:szCs w:val="28"/>
        </w:rPr>
        <w:t>, ievērībai</w:t>
      </w:r>
    </w:p>
    <w:p w14:paraId="7BFAEB74" w14:textId="77777777" w:rsidR="00912E8D" w:rsidRDefault="00912E8D" w:rsidP="00505520">
      <w:pPr>
        <w:spacing w:line="276" w:lineRule="auto"/>
        <w:jc w:val="both"/>
        <w:rPr>
          <w:rFonts w:ascii="Times New Roman" w:hAnsi="Times New Roman" w:cs="Times New Roman"/>
        </w:rPr>
      </w:pPr>
      <w:r w:rsidRPr="002132F9">
        <w:rPr>
          <w:rFonts w:ascii="Times New Roman" w:hAnsi="Times New Roman" w:cs="Times New Roman"/>
        </w:rPr>
        <w:t xml:space="preserve">Valsts vides dienests </w:t>
      </w:r>
      <w:r w:rsidR="001A5F44">
        <w:rPr>
          <w:rFonts w:ascii="Times New Roman" w:hAnsi="Times New Roman" w:cs="Times New Roman"/>
        </w:rPr>
        <w:t xml:space="preserve">(VVD) </w:t>
      </w:r>
      <w:r w:rsidRPr="002132F9">
        <w:rPr>
          <w:rFonts w:ascii="Times New Roman" w:hAnsi="Times New Roman" w:cs="Times New Roman"/>
        </w:rPr>
        <w:t>vērš bateriju un akumulatoru</w:t>
      </w:r>
      <w:r w:rsidR="002132F9">
        <w:rPr>
          <w:rFonts w:ascii="Times New Roman" w:hAnsi="Times New Roman" w:cs="Times New Roman"/>
        </w:rPr>
        <w:t xml:space="preserve"> (turpmāk – VKP)</w:t>
      </w:r>
      <w:r w:rsidRPr="002132F9">
        <w:rPr>
          <w:rFonts w:ascii="Times New Roman" w:hAnsi="Times New Roman" w:cs="Times New Roman"/>
        </w:rPr>
        <w:t xml:space="preserve"> ražotāju (dabas resursu nodokļa maksātāju</w:t>
      </w:r>
      <w:r w:rsidR="002132F9">
        <w:rPr>
          <w:rFonts w:ascii="Times New Roman" w:hAnsi="Times New Roman" w:cs="Times New Roman"/>
        </w:rPr>
        <w:t>, kur</w:t>
      </w:r>
      <w:r w:rsidR="000B7E59">
        <w:rPr>
          <w:rFonts w:ascii="Times New Roman" w:hAnsi="Times New Roman" w:cs="Times New Roman"/>
        </w:rPr>
        <w:t>i</w:t>
      </w:r>
      <w:r w:rsidR="002132F9">
        <w:rPr>
          <w:rFonts w:ascii="Times New Roman" w:hAnsi="Times New Roman" w:cs="Times New Roman"/>
        </w:rPr>
        <w:t xml:space="preserve"> realizē vai savas saimnieciskās darbības nodrošināšanai izmanto baterijas vai akumulatorus) uzmanību uz pienākumiem, ja</w:t>
      </w:r>
      <w:r w:rsidR="000B7E59">
        <w:rPr>
          <w:rFonts w:ascii="Times New Roman" w:hAnsi="Times New Roman" w:cs="Times New Roman"/>
        </w:rPr>
        <w:t xml:space="preserve"> netiek</w:t>
      </w:r>
      <w:r w:rsidR="002132F9">
        <w:rPr>
          <w:rFonts w:ascii="Times New Roman" w:hAnsi="Times New Roman" w:cs="Times New Roman"/>
        </w:rPr>
        <w:t xml:space="preserve"> saņem</w:t>
      </w:r>
      <w:r w:rsidR="000B7E59">
        <w:rPr>
          <w:rFonts w:ascii="Times New Roman" w:hAnsi="Times New Roman" w:cs="Times New Roman"/>
        </w:rPr>
        <w:t>ts</w:t>
      </w:r>
      <w:r w:rsidR="002132F9">
        <w:rPr>
          <w:rFonts w:ascii="Times New Roman" w:hAnsi="Times New Roman" w:cs="Times New Roman"/>
        </w:rPr>
        <w:t xml:space="preserve"> atbrīvojum</w:t>
      </w:r>
      <w:r w:rsidR="000B7E59">
        <w:rPr>
          <w:rFonts w:ascii="Times New Roman" w:hAnsi="Times New Roman" w:cs="Times New Roman"/>
        </w:rPr>
        <w:t>s</w:t>
      </w:r>
      <w:r w:rsidR="002132F9">
        <w:rPr>
          <w:rFonts w:ascii="Times New Roman" w:hAnsi="Times New Roman" w:cs="Times New Roman"/>
        </w:rPr>
        <w:t xml:space="preserve"> no dabas resursu nodokļa samaksas par VKP un nav noslēgts līgums par VKP atkritumu apsaimniekošanu ar atkritumu apsaimniekotāju, kuram ir spēkā esošs līgums ar Valsts vides dienestu:</w:t>
      </w:r>
    </w:p>
    <w:p w14:paraId="6427CC35" w14:textId="77777777" w:rsidR="002132F9" w:rsidRDefault="002132F9" w:rsidP="009434A5">
      <w:pPr>
        <w:pStyle w:val="ListParagraph"/>
        <w:numPr>
          <w:ilvl w:val="0"/>
          <w:numId w:val="1"/>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rPr>
        <w:t xml:space="preserve">Veikt VKP uzskaiti un dabas </w:t>
      </w:r>
      <w:r w:rsidRPr="002132F9">
        <w:rPr>
          <w:rFonts w:ascii="Times New Roman" w:hAnsi="Times New Roman" w:cs="Times New Roman"/>
        </w:rPr>
        <w:t>resursu nodokļa samaksu atbilstoši Ministru kabineta 2007.gada 19.jūnija noteikumiem Nr.404  “Kārtība, kādā aprēķina un maksā dabas resursu nodokli, izsniedz dabas resursu lietošanas atļauju un auditē apsaimniekošanas sistēmas”;</w:t>
      </w:r>
    </w:p>
    <w:p w14:paraId="65D1EBE3" w14:textId="77777777" w:rsidR="002132F9" w:rsidRDefault="00505520" w:rsidP="009434A5">
      <w:pPr>
        <w:pStyle w:val="ListParagraph"/>
        <w:numPr>
          <w:ilvl w:val="0"/>
          <w:numId w:val="1"/>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rPr>
        <w:t>Organizēt realizēto vai savas saimnieciskās darbības nodrošināšanai izmantoto VKP atkritumu</w:t>
      </w:r>
      <w:r w:rsidR="00F07EDA">
        <w:rPr>
          <w:rFonts w:ascii="Times New Roman" w:hAnsi="Times New Roman" w:cs="Times New Roman"/>
        </w:rPr>
        <w:t xml:space="preserve"> pieņemšanu,</w:t>
      </w:r>
      <w:r>
        <w:rPr>
          <w:rFonts w:ascii="Times New Roman" w:hAnsi="Times New Roman" w:cs="Times New Roman"/>
        </w:rPr>
        <w:t xml:space="preserve"> savākšanu, apstrādi un pārstrādi atbilstoši Atkritumu apsaimniekošana </w:t>
      </w:r>
      <w:r w:rsidR="00F07EDA">
        <w:rPr>
          <w:rFonts w:ascii="Times New Roman" w:hAnsi="Times New Roman" w:cs="Times New Roman"/>
        </w:rPr>
        <w:t>likuma 33.panta pirmajai un Ministru kabineta 21.06.2011. noteikumu Nr.485 “Atsevišķu veidu bīstamo atkritumu apsaimniekošanas kārtība un prasības titāna dioksīda ražošanas iekārtu radīto emisiju ierobežošanai, kontrolei un monitoringam” (turpmāk – MK noteikumi Nr.485) prasībām. VKP atkritumu savākšanu</w:t>
      </w:r>
      <w:r w:rsidR="006067B3">
        <w:rPr>
          <w:rFonts w:ascii="Times New Roman" w:hAnsi="Times New Roman" w:cs="Times New Roman"/>
        </w:rPr>
        <w:t xml:space="preserve">, sagatavošanu atkārtotai izmantošanai, pārstrādei un reģenerācijai </w:t>
      </w:r>
      <w:r w:rsidR="00F07EDA">
        <w:rPr>
          <w:rFonts w:ascii="Times New Roman" w:hAnsi="Times New Roman" w:cs="Times New Roman"/>
        </w:rPr>
        <w:t>jānodrošina atbilstoši termiņiem un apjomiem, kas noteikti normatīvajos akto</w:t>
      </w:r>
      <w:r w:rsidR="006067B3">
        <w:rPr>
          <w:rFonts w:ascii="Times New Roman" w:hAnsi="Times New Roman" w:cs="Times New Roman"/>
        </w:rPr>
        <w:t>s</w:t>
      </w:r>
      <w:r w:rsidR="00F07EDA">
        <w:rPr>
          <w:rFonts w:ascii="Times New Roman" w:hAnsi="Times New Roman" w:cs="Times New Roman"/>
        </w:rPr>
        <w:t xml:space="preserve"> par kārtību, kādā atbrīvo no dabas resursu nodokļa samaksas par videi kaitīgām precēm</w:t>
      </w:r>
      <w:r w:rsidR="00876EBB">
        <w:rPr>
          <w:rFonts w:ascii="Times New Roman" w:hAnsi="Times New Roman" w:cs="Times New Roman"/>
        </w:rPr>
        <w:t xml:space="preserve"> (</w:t>
      </w:r>
      <w:r w:rsidR="00521F97">
        <w:rPr>
          <w:rFonts w:ascii="Times New Roman" w:hAnsi="Times New Roman" w:cs="Times New Roman"/>
        </w:rPr>
        <w:t xml:space="preserve">atbilstoši </w:t>
      </w:r>
      <w:r w:rsidR="00876EBB">
        <w:rPr>
          <w:rFonts w:ascii="Times New Roman" w:hAnsi="Times New Roman" w:cs="Times New Roman"/>
        </w:rPr>
        <w:t xml:space="preserve">Ministru kabineta 2009.gada 3.novembra noteikumu Nr.1294 </w:t>
      </w:r>
      <w:r w:rsidR="00876EBB" w:rsidRPr="00876EBB">
        <w:rPr>
          <w:rFonts w:ascii="Times New Roman" w:hAnsi="Times New Roman" w:cs="Times New Roman"/>
        </w:rPr>
        <w:t>“Kārtība, kādā atbrīvo no dabas resursu nodokļa samaksas par videi kaitīgām precēm”</w:t>
      </w:r>
      <w:r w:rsidR="00876EBB">
        <w:rPr>
          <w:rFonts w:ascii="Times New Roman" w:hAnsi="Times New Roman" w:cs="Times New Roman"/>
        </w:rPr>
        <w:t xml:space="preserve"> 1.pielikuma 2.punktam).</w:t>
      </w:r>
    </w:p>
    <w:p w14:paraId="41534D1D" w14:textId="5DB3EF2A" w:rsidR="00B1412D" w:rsidRDefault="00B1412D" w:rsidP="009434A5">
      <w:pPr>
        <w:pStyle w:val="ListParagraph"/>
        <w:numPr>
          <w:ilvl w:val="0"/>
          <w:numId w:val="1"/>
        </w:numPr>
        <w:spacing w:after="120" w:line="276" w:lineRule="auto"/>
        <w:ind w:left="357" w:hanging="357"/>
        <w:contextualSpacing w:val="0"/>
        <w:jc w:val="both"/>
        <w:rPr>
          <w:rFonts w:ascii="Times New Roman" w:hAnsi="Times New Roman" w:cs="Times New Roman"/>
        </w:rPr>
      </w:pPr>
      <w:r>
        <w:rPr>
          <w:rFonts w:ascii="Times New Roman" w:hAnsi="Times New Roman" w:cs="Times New Roman"/>
        </w:rPr>
        <w:t>Reģistrēties bateriju un akumulatoru ražotāju reģistrā (</w:t>
      </w:r>
      <w:hyperlink r:id="rId6" w:history="1">
        <w:r w:rsidRPr="0018388B">
          <w:rPr>
            <w:rStyle w:val="Hyperlink"/>
            <w:rFonts w:ascii="Times New Roman" w:hAnsi="Times New Roman" w:cs="Times New Roman"/>
          </w:rPr>
          <w:t>www.elektroregistrs.lv</w:t>
        </w:r>
      </w:hyperlink>
      <w:r>
        <w:rPr>
          <w:rFonts w:ascii="Times New Roman" w:hAnsi="Times New Roman" w:cs="Times New Roman"/>
        </w:rPr>
        <w:t xml:space="preserve">) atbilstoši </w:t>
      </w:r>
      <w:r w:rsidRPr="00B1412D">
        <w:rPr>
          <w:rFonts w:ascii="Times New Roman" w:hAnsi="Times New Roman" w:cs="Times New Roman"/>
        </w:rPr>
        <w:t>Ministru kabineta 2014.gada noteikumiem Nr.331 “Elektrisko un elektronisko iekārtu un bateriju vai akumulatoru ražotāju reģistrācijas kārtība un samaksas kārtība par datu uzturēšanu” un iesniegt ziņojumus EEI ražotāju reģistrā saskaņā ar MK noteikumu Nr.</w:t>
      </w:r>
      <w:r w:rsidR="00B46A1F">
        <w:rPr>
          <w:rFonts w:ascii="Times New Roman" w:hAnsi="Times New Roman" w:cs="Times New Roman"/>
        </w:rPr>
        <w:t>485</w:t>
      </w:r>
      <w:r w:rsidRPr="00B1412D">
        <w:rPr>
          <w:rFonts w:ascii="Times New Roman" w:hAnsi="Times New Roman" w:cs="Times New Roman"/>
        </w:rPr>
        <w:t xml:space="preserve"> </w:t>
      </w:r>
      <w:r w:rsidR="00B46A1F">
        <w:rPr>
          <w:rFonts w:ascii="Times New Roman" w:hAnsi="Times New Roman" w:cs="Times New Roman"/>
        </w:rPr>
        <w:t>31</w:t>
      </w:r>
      <w:bookmarkStart w:id="0" w:name="_GoBack"/>
      <w:bookmarkEnd w:id="0"/>
      <w:r w:rsidRPr="00B1412D">
        <w:rPr>
          <w:rFonts w:ascii="Times New Roman" w:hAnsi="Times New Roman" w:cs="Times New Roman"/>
        </w:rPr>
        <w:t>. punktu:</w:t>
      </w:r>
    </w:p>
    <w:p w14:paraId="33C22FB9" w14:textId="77777777" w:rsidR="00B1412D" w:rsidRDefault="00E07880" w:rsidP="00E07880">
      <w:pPr>
        <w:pStyle w:val="ListParagraph"/>
        <w:numPr>
          <w:ilvl w:val="1"/>
          <w:numId w:val="1"/>
        </w:numPr>
        <w:spacing w:after="120" w:line="276" w:lineRule="auto"/>
        <w:ind w:left="788" w:hanging="431"/>
        <w:contextualSpacing w:val="0"/>
        <w:jc w:val="both"/>
        <w:rPr>
          <w:rFonts w:ascii="Times New Roman" w:hAnsi="Times New Roman" w:cs="Times New Roman"/>
        </w:rPr>
      </w:pPr>
      <w:r w:rsidRPr="00E07880">
        <w:rPr>
          <w:rFonts w:ascii="Times New Roman" w:hAnsi="Times New Roman" w:cs="Times New Roman"/>
        </w:rPr>
        <w:t>Ziņojumu par Latvijas tirgū laisto bateriju un akumulatoru pārdošanas apjomiem (arī par tieši bateriju lietotājiem pārdoto bateriju un akumulatoru apjomiem un citām personām pārdotajiem bateriju un akumulatoru apjomiem tālākpārdošanai trešajiem bateriju un akumulatoru lietotājiem). Ziņojums ir jāiesniedz 2 reizes gadā</w:t>
      </w:r>
      <w:r w:rsidR="004618C5">
        <w:rPr>
          <w:rFonts w:ascii="Times New Roman" w:hAnsi="Times New Roman" w:cs="Times New Roman"/>
        </w:rPr>
        <w:t xml:space="preserve"> -</w:t>
      </w:r>
      <w:r w:rsidRPr="00E07880">
        <w:rPr>
          <w:rFonts w:ascii="Times New Roman" w:hAnsi="Times New Roman" w:cs="Times New Roman"/>
        </w:rPr>
        <w:t xml:space="preserve"> līdz kārtējā gada 30.oktobrim un līdz nākamā gada 30.aprīlim par iepriekšējo pusgadu.</w:t>
      </w:r>
    </w:p>
    <w:p w14:paraId="3BAD8C0C" w14:textId="77777777" w:rsidR="00993479" w:rsidRDefault="00E07880" w:rsidP="00993479">
      <w:pPr>
        <w:pStyle w:val="ListParagraph"/>
        <w:numPr>
          <w:ilvl w:val="1"/>
          <w:numId w:val="1"/>
        </w:numPr>
        <w:spacing w:line="276" w:lineRule="auto"/>
        <w:jc w:val="both"/>
        <w:rPr>
          <w:rFonts w:ascii="Times New Roman" w:hAnsi="Times New Roman" w:cs="Times New Roman"/>
        </w:rPr>
      </w:pPr>
      <w:r w:rsidRPr="00E07880">
        <w:rPr>
          <w:rFonts w:ascii="Times New Roman" w:hAnsi="Times New Roman" w:cs="Times New Roman"/>
        </w:rPr>
        <w:t>Ziņojumu par Latvijā savākto bateriju un akumulatoru atkritumu apjomiem. Ziņojums ir jāiesniedz 2 reizes gadā</w:t>
      </w:r>
      <w:r w:rsidR="001A5F44">
        <w:rPr>
          <w:rFonts w:ascii="Times New Roman" w:hAnsi="Times New Roman" w:cs="Times New Roman"/>
        </w:rPr>
        <w:t xml:space="preserve"> -</w:t>
      </w:r>
      <w:r w:rsidRPr="00E07880">
        <w:rPr>
          <w:rFonts w:ascii="Times New Roman" w:hAnsi="Times New Roman" w:cs="Times New Roman"/>
        </w:rPr>
        <w:t xml:space="preserve"> līdz kārtējā gada 30.oktobrim un līdz nākamā gada 30.aprīlim par iepriekšējo pusgadu.</w:t>
      </w:r>
    </w:p>
    <w:p w14:paraId="0BE278E9" w14:textId="77777777" w:rsidR="00993479" w:rsidRPr="00993479" w:rsidRDefault="00993479" w:rsidP="00993479">
      <w:pPr>
        <w:spacing w:line="276" w:lineRule="auto"/>
        <w:ind w:left="360"/>
        <w:jc w:val="both"/>
        <w:rPr>
          <w:rFonts w:ascii="Times New Roman" w:hAnsi="Times New Roman" w:cs="Times New Roman"/>
        </w:rPr>
      </w:pPr>
      <w:r w:rsidRPr="00993479">
        <w:rPr>
          <w:rFonts w:ascii="Times New Roman" w:eastAsia="Times New Roman" w:hAnsi="Times New Roman" w:cs="Times New Roman"/>
          <w:iCs/>
        </w:rPr>
        <w:t>Informācija par apsaimniekotājiem, kuriem ir spēkā esošs līgums ar V</w:t>
      </w:r>
      <w:r w:rsidR="001A5F44">
        <w:rPr>
          <w:rFonts w:ascii="Times New Roman" w:eastAsia="Times New Roman" w:hAnsi="Times New Roman" w:cs="Times New Roman"/>
          <w:iCs/>
        </w:rPr>
        <w:t>VD</w:t>
      </w:r>
      <w:r w:rsidRPr="00993479">
        <w:rPr>
          <w:rFonts w:ascii="Times New Roman" w:eastAsia="Times New Roman" w:hAnsi="Times New Roman" w:cs="Times New Roman"/>
          <w:iCs/>
        </w:rPr>
        <w:t xml:space="preserve"> un kuri ir tiesīgi saviem līgumpartneriem piedāvāt atbrīvojumu no dabas resursu nodokļa samaksas par </w:t>
      </w:r>
      <w:r>
        <w:rPr>
          <w:rFonts w:ascii="Times New Roman" w:eastAsia="Times New Roman" w:hAnsi="Times New Roman" w:cs="Times New Roman"/>
          <w:iCs/>
        </w:rPr>
        <w:t>VKP</w:t>
      </w:r>
      <w:r w:rsidRPr="00993479">
        <w:rPr>
          <w:rFonts w:ascii="Times New Roman" w:eastAsia="Times New Roman" w:hAnsi="Times New Roman" w:cs="Times New Roman"/>
          <w:iCs/>
        </w:rPr>
        <w:t xml:space="preserve">, pieejama </w:t>
      </w:r>
      <w:hyperlink r:id="rId7" w:history="1">
        <w:r w:rsidRPr="00993479">
          <w:rPr>
            <w:rStyle w:val="Hyperlink"/>
            <w:rFonts w:ascii="Times New Roman" w:eastAsia="Times New Roman" w:hAnsi="Times New Roman" w:cs="Times New Roman"/>
            <w:iCs/>
          </w:rPr>
          <w:t>http://www.vvd.gov.lv/biezak-uzdotie-jautajumi/atbrivojums-no-dabas-resursu-nodoklu-maksas/</w:t>
        </w:r>
      </w:hyperlink>
      <w:r w:rsidRPr="00993479">
        <w:rPr>
          <w:rStyle w:val="Hyperlink"/>
          <w:rFonts w:ascii="Times New Roman" w:eastAsia="Times New Roman" w:hAnsi="Times New Roman" w:cs="Times New Roman"/>
          <w:iCs/>
        </w:rPr>
        <w:t xml:space="preserve">.  </w:t>
      </w:r>
      <w:r w:rsidRPr="00993479">
        <w:rPr>
          <w:rFonts w:ascii="Times New Roman" w:eastAsia="Times New Roman" w:hAnsi="Times New Roman" w:cs="Times New Roman"/>
          <w:iCs/>
        </w:rPr>
        <w:t xml:space="preserve"> </w:t>
      </w:r>
      <w:r w:rsidRPr="00993479">
        <w:rPr>
          <w:rFonts w:ascii="Times New Roman" w:hAnsi="Times New Roman" w:cs="Times New Roman"/>
        </w:rPr>
        <w:t xml:space="preserve">  </w:t>
      </w:r>
    </w:p>
    <w:p w14:paraId="0A45403D" w14:textId="77777777" w:rsidR="00993479" w:rsidRPr="00993479" w:rsidRDefault="000F507A" w:rsidP="000F507A">
      <w:pPr>
        <w:jc w:val="both"/>
        <w:rPr>
          <w:rFonts w:ascii="Times New Roman" w:hAnsi="Times New Roman" w:cs="Times New Roman"/>
        </w:rPr>
      </w:pPr>
      <w:r>
        <w:rPr>
          <w:rFonts w:ascii="Times New Roman" w:hAnsi="Times New Roman" w:cs="Times New Roman"/>
        </w:rPr>
        <w:t>Izvēloties apsaimniekotāju, VVD aicina ne tikai formāli noslēgt līgumu, bet arī iepazīties ar tā atkritumu apsaimniekošanas plānu. Ar šo izvēli</w:t>
      </w:r>
      <w:r w:rsidRPr="00933BCA">
        <w:rPr>
          <w:rFonts w:ascii="Times New Roman" w:hAnsi="Times New Roman" w:cs="Times New Roman"/>
        </w:rPr>
        <w:t xml:space="preserve"> </w:t>
      </w:r>
      <w:r>
        <w:rPr>
          <w:rFonts w:ascii="Times New Roman" w:hAnsi="Times New Roman" w:cs="Times New Roman"/>
        </w:rPr>
        <w:t>VKP ražotājs</w:t>
      </w:r>
      <w:r w:rsidRPr="00933BCA">
        <w:rPr>
          <w:rFonts w:ascii="Times New Roman" w:hAnsi="Times New Roman" w:cs="Times New Roman"/>
        </w:rPr>
        <w:t xml:space="preserve"> uztic</w:t>
      </w:r>
      <w:r>
        <w:rPr>
          <w:rFonts w:ascii="Times New Roman" w:hAnsi="Times New Roman" w:cs="Times New Roman"/>
        </w:rPr>
        <w:t xml:space="preserve"> apsaimniekotājam</w:t>
      </w:r>
      <w:r w:rsidRPr="00933BCA">
        <w:rPr>
          <w:rFonts w:ascii="Times New Roman" w:hAnsi="Times New Roman" w:cs="Times New Roman"/>
        </w:rPr>
        <w:t xml:space="preserve"> vairākus būtiskus pienākumus - ziņojumu un atskaišu sniegšanu VVD un reģistriem</w:t>
      </w:r>
      <w:r>
        <w:rPr>
          <w:rFonts w:ascii="Times New Roman" w:hAnsi="Times New Roman" w:cs="Times New Roman"/>
        </w:rPr>
        <w:t>,</w:t>
      </w:r>
      <w:r w:rsidRPr="00933BCA">
        <w:rPr>
          <w:rFonts w:ascii="Times New Roman" w:hAnsi="Times New Roman" w:cs="Times New Roman"/>
        </w:rPr>
        <w:t xml:space="preserve"> atkritumu savākšanas un reģenerācijas mērķu sasniegšanu, kā arī sabiedrības izglītošanu. </w:t>
      </w:r>
      <w:r>
        <w:rPr>
          <w:rFonts w:ascii="Times New Roman" w:hAnsi="Times New Roman" w:cs="Times New Roman"/>
        </w:rPr>
        <w:t>Pēc līguma noslēgšanas</w:t>
      </w:r>
      <w:r w:rsidRPr="00933BCA">
        <w:rPr>
          <w:rFonts w:ascii="Times New Roman" w:hAnsi="Times New Roman" w:cs="Times New Roman"/>
        </w:rPr>
        <w:t xml:space="preserve"> </w:t>
      </w:r>
      <w:r>
        <w:rPr>
          <w:rFonts w:ascii="Times New Roman" w:hAnsi="Times New Roman" w:cs="Times New Roman"/>
        </w:rPr>
        <w:t>VKP ražotājiem ir</w:t>
      </w:r>
      <w:r w:rsidRPr="00933BCA">
        <w:rPr>
          <w:rFonts w:ascii="Times New Roman" w:hAnsi="Times New Roman" w:cs="Times New Roman"/>
        </w:rPr>
        <w:t xml:space="preserve"> </w:t>
      </w:r>
      <w:r>
        <w:rPr>
          <w:rFonts w:ascii="Times New Roman" w:hAnsi="Times New Roman" w:cs="Times New Roman"/>
        </w:rPr>
        <w:t>jāpievērš</w:t>
      </w:r>
      <w:r w:rsidRPr="00933BCA">
        <w:rPr>
          <w:rFonts w:ascii="Times New Roman" w:hAnsi="Times New Roman" w:cs="Times New Roman"/>
        </w:rPr>
        <w:t xml:space="preserve"> uzmanīb</w:t>
      </w:r>
      <w:r>
        <w:rPr>
          <w:rFonts w:ascii="Times New Roman" w:hAnsi="Times New Roman" w:cs="Times New Roman"/>
        </w:rPr>
        <w:t>a tam</w:t>
      </w:r>
      <w:r w:rsidRPr="00933BCA">
        <w:rPr>
          <w:rFonts w:ascii="Times New Roman" w:hAnsi="Times New Roman" w:cs="Times New Roman"/>
        </w:rPr>
        <w:t xml:space="preserve">, kā izvēlētais atkritumu apsaimniekotājs pilda tam uzticētos pienākumus, jo pretējā gadījumā atbildību par neizpildītām saistībām var prasīt arī no </w:t>
      </w:r>
      <w:r>
        <w:rPr>
          <w:rFonts w:ascii="Times New Roman" w:hAnsi="Times New Roman" w:cs="Times New Roman"/>
        </w:rPr>
        <w:t>VKP ražotāja</w:t>
      </w:r>
      <w:r w:rsidRPr="00933BCA">
        <w:rPr>
          <w:rFonts w:ascii="Times New Roman" w:hAnsi="Times New Roman" w:cs="Times New Roman"/>
        </w:rPr>
        <w:t>.</w:t>
      </w:r>
    </w:p>
    <w:sectPr w:rsidR="00993479" w:rsidRPr="00993479" w:rsidSect="000F507A">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30C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B346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E8D"/>
    <w:rsid w:val="000B7E59"/>
    <w:rsid w:val="000F507A"/>
    <w:rsid w:val="00126806"/>
    <w:rsid w:val="001A5F44"/>
    <w:rsid w:val="002132F9"/>
    <w:rsid w:val="003566DA"/>
    <w:rsid w:val="004618C5"/>
    <w:rsid w:val="00505520"/>
    <w:rsid w:val="00521F97"/>
    <w:rsid w:val="005E5914"/>
    <w:rsid w:val="006067B3"/>
    <w:rsid w:val="00876EBB"/>
    <w:rsid w:val="00912E8D"/>
    <w:rsid w:val="009434A5"/>
    <w:rsid w:val="00993479"/>
    <w:rsid w:val="00AB0CAF"/>
    <w:rsid w:val="00B1412D"/>
    <w:rsid w:val="00B46A1F"/>
    <w:rsid w:val="00E07880"/>
    <w:rsid w:val="00F07EDA"/>
    <w:rsid w:val="00F822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C575"/>
  <w15:chartTrackingRefBased/>
  <w15:docId w15:val="{6903E734-2CAF-4F95-ADC0-3DE9ADAE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2F9"/>
    <w:pPr>
      <w:ind w:left="720"/>
      <w:contextualSpacing/>
    </w:pPr>
  </w:style>
  <w:style w:type="character" w:styleId="Hyperlink">
    <w:name w:val="Hyperlink"/>
    <w:basedOn w:val="DefaultParagraphFont"/>
    <w:uiPriority w:val="99"/>
    <w:unhideWhenUsed/>
    <w:rsid w:val="00B1412D"/>
    <w:rPr>
      <w:color w:val="0563C1" w:themeColor="hyperlink"/>
      <w:u w:val="single"/>
    </w:rPr>
  </w:style>
  <w:style w:type="character" w:customStyle="1" w:styleId="UnresolvedMention1">
    <w:name w:val="Unresolved Mention1"/>
    <w:basedOn w:val="DefaultParagraphFont"/>
    <w:uiPriority w:val="99"/>
    <w:semiHidden/>
    <w:unhideWhenUsed/>
    <w:rsid w:val="00B1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d.gov.lv/biezak-uzdotie-jautajumi/atbrivojums-no-dabas-resursu-nodoklu-maks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ektroregistrs.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B12F-0D36-42E0-BC77-BAF841F7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2356</Words>
  <Characters>1343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Mirošņika</dc:creator>
  <cp:keywords/>
  <dc:description/>
  <cp:lastModifiedBy>Aiva Mirošņika</cp:lastModifiedBy>
  <cp:revision>2</cp:revision>
  <dcterms:created xsi:type="dcterms:W3CDTF">2019-11-12T09:31:00Z</dcterms:created>
  <dcterms:modified xsi:type="dcterms:W3CDTF">2019-11-12T09:31:00Z</dcterms:modified>
</cp:coreProperties>
</file>