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B6" w:rsidRPr="00A66E6F" w:rsidRDefault="00A5190C" w:rsidP="009E3AB6">
      <w:pPr>
        <w:ind w:left="-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66E6F">
        <w:rPr>
          <w:rFonts w:ascii="Times New Roman" w:hAnsi="Times New Roman" w:cs="Times New Roman"/>
          <w:bCs/>
          <w:sz w:val="32"/>
          <w:szCs w:val="32"/>
        </w:rPr>
        <w:t>Paškontroles jautājumi operatoram</w:t>
      </w:r>
    </w:p>
    <w:p w:rsidR="00A5190C" w:rsidRPr="00A66E6F" w:rsidRDefault="009E3AB6" w:rsidP="00A66E6F">
      <w:pPr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66E6F">
        <w:rPr>
          <w:rFonts w:ascii="Times New Roman" w:hAnsi="Times New Roman" w:cs="Times New Roman"/>
          <w:b/>
          <w:sz w:val="32"/>
          <w:szCs w:val="32"/>
        </w:rPr>
        <w:t>Tēma: Z</w:t>
      </w:r>
      <w:r w:rsidR="00A5190C" w:rsidRPr="00A66E6F">
        <w:rPr>
          <w:rFonts w:ascii="Times New Roman" w:hAnsi="Times New Roman" w:cs="Times New Roman"/>
          <w:b/>
          <w:sz w:val="32"/>
          <w:szCs w:val="32"/>
        </w:rPr>
        <w:t xml:space="preserve">emes dzīļu monitorings 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bCs/>
          <w:sz w:val="28"/>
          <w:szCs w:val="28"/>
        </w:rPr>
        <w:t xml:space="preserve">Atbildīgā persona par monitoringa veikšanu </w:t>
      </w:r>
    </w:p>
    <w:p w:rsidR="00A5190C" w:rsidRPr="00A66E6F" w:rsidRDefault="000407A8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Spēkā esoša</w:t>
      </w:r>
      <w:r w:rsidR="00A5190C" w:rsidRPr="00A66E6F">
        <w:rPr>
          <w:rFonts w:ascii="Times New Roman" w:hAnsi="Times New Roman" w:cs="Times New Roman"/>
          <w:sz w:val="28"/>
          <w:szCs w:val="28"/>
        </w:rPr>
        <w:t xml:space="preserve"> zemes dzīļu izmantošanas licence monitoringa veikšanai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sz w:val="28"/>
          <w:szCs w:val="28"/>
        </w:rPr>
        <w:t>Zemes dzīļu izmantošanas tiesības apliecinošs dokuments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sz w:val="28"/>
          <w:szCs w:val="28"/>
        </w:rPr>
        <w:t>Ar monitoringa veikšanas darbu pasūtītāju saskaņota darbu programma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eastAsia="Calibri" w:hAnsi="Times New Roman" w:cs="Times New Roman"/>
          <w:sz w:val="28"/>
          <w:szCs w:val="28"/>
        </w:rPr>
        <w:t>Komersants vai laboratorija ir akreditēti noņemt pazemes ūdeņu un grunts paraugus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66E6F">
        <w:rPr>
          <w:rFonts w:ascii="Times New Roman" w:eastAsia="Calibri" w:hAnsi="Times New Roman" w:cs="Times New Roman"/>
          <w:sz w:val="28"/>
          <w:szCs w:val="28"/>
        </w:rPr>
        <w:t>Tiek aizpildīta speciāla monitoringa lauka datu uzskaites veidlapa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eastAsia="Calibri" w:hAnsi="Times New Roman" w:cs="Times New Roman"/>
          <w:sz w:val="28"/>
          <w:szCs w:val="28"/>
        </w:rPr>
        <w:t xml:space="preserve">Tiek izmantots atbilstošs paraugu ņemšanas aprīkojums un </w:t>
      </w:r>
      <w:r w:rsidR="000407A8">
        <w:rPr>
          <w:rFonts w:ascii="Times New Roman" w:eastAsia="Calibri" w:hAnsi="Times New Roman" w:cs="Times New Roman"/>
          <w:sz w:val="28"/>
          <w:szCs w:val="28"/>
        </w:rPr>
        <w:t xml:space="preserve">kalibrētas </w:t>
      </w:r>
      <w:r w:rsidRPr="00A66E6F">
        <w:rPr>
          <w:rFonts w:ascii="Times New Roman" w:eastAsia="Calibri" w:hAnsi="Times New Roman" w:cs="Times New Roman"/>
          <w:sz w:val="28"/>
          <w:szCs w:val="28"/>
        </w:rPr>
        <w:t>mērierīces monitoringa veikšanai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eastAsia="Calibri" w:hAnsi="Times New Roman" w:cs="Times New Roman"/>
          <w:sz w:val="28"/>
          <w:szCs w:val="28"/>
        </w:rPr>
        <w:t>Tiek izmantots atbilstošs paraugu uzglabāšanas un transportēšanas aprīkojums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E6F">
        <w:rPr>
          <w:rFonts w:ascii="Times New Roman" w:eastAsia="Calibri" w:hAnsi="Times New Roman" w:cs="Times New Roman"/>
          <w:sz w:val="28"/>
          <w:szCs w:val="28"/>
        </w:rPr>
        <w:t>Paraugi tiek ņemti norādītajās vietās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eastAsia="Calibri" w:hAnsi="Times New Roman" w:cs="Times New Roman"/>
          <w:sz w:val="28"/>
          <w:szCs w:val="28"/>
        </w:rPr>
        <w:t xml:space="preserve"> Laboratorija, uz kuru paredzēts nogādāt paraugu analīzei, ir akreditēta atbilstošajā sfērā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E6F">
        <w:rPr>
          <w:rFonts w:ascii="Times New Roman" w:eastAsia="Calibri" w:hAnsi="Times New Roman" w:cs="Times New Roman"/>
          <w:sz w:val="28"/>
          <w:szCs w:val="28"/>
        </w:rPr>
        <w:t>Ievērotas vides aizsardzības prasības</w:t>
      </w:r>
    </w:p>
    <w:p w:rsidR="00A5190C" w:rsidRPr="00A66E6F" w:rsidRDefault="00A5190C" w:rsidP="00A66E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E6F">
        <w:rPr>
          <w:rFonts w:ascii="Times New Roman" w:eastAsia="Calibri" w:hAnsi="Times New Roman" w:cs="Times New Roman"/>
          <w:sz w:val="28"/>
          <w:szCs w:val="28"/>
        </w:rPr>
        <w:t>Laboratorijas testēšanas pārskata dati atbilst monitoringa lauka datiem</w:t>
      </w:r>
    </w:p>
    <w:p w:rsidR="00734F3D" w:rsidRDefault="00ED3F02"/>
    <w:sectPr w:rsidR="00734F3D" w:rsidSect="00A66E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C57B9"/>
    <w:multiLevelType w:val="hybridMultilevel"/>
    <w:tmpl w:val="1FB26188"/>
    <w:lvl w:ilvl="0" w:tplc="1E4A70C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46A"/>
    <w:rsid w:val="000407A8"/>
    <w:rsid w:val="003925E3"/>
    <w:rsid w:val="003A6220"/>
    <w:rsid w:val="003B643F"/>
    <w:rsid w:val="005251FD"/>
    <w:rsid w:val="00842BFB"/>
    <w:rsid w:val="008F7B98"/>
    <w:rsid w:val="009E3AB6"/>
    <w:rsid w:val="00A10C4E"/>
    <w:rsid w:val="00A5190C"/>
    <w:rsid w:val="00A66E6F"/>
    <w:rsid w:val="00B07C85"/>
    <w:rsid w:val="00B7246A"/>
    <w:rsid w:val="00CA06E8"/>
    <w:rsid w:val="00CF46CC"/>
    <w:rsid w:val="00DA3F4E"/>
    <w:rsid w:val="00DC0D40"/>
    <w:rsid w:val="00ED3F02"/>
    <w:rsid w:val="00EF0C71"/>
    <w:rsid w:val="00FC0592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0DE7"/>
  <w15:docId w15:val="{6AF4D1E3-44BE-4805-AB5D-73438BD7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46A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24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B7246A"/>
    <w:rPr>
      <w:rFonts w:ascii="Times New Roman" w:eastAsia="Times New Roman" w:hAnsi="Times New Roman" w:cs="Times New Roman"/>
      <w:b/>
      <w:bCs/>
      <w:lang w:eastAsia="lv-LV"/>
    </w:rPr>
  </w:style>
  <w:style w:type="paragraph" w:styleId="Title">
    <w:name w:val="Title"/>
    <w:basedOn w:val="Normal"/>
    <w:link w:val="TitleChar"/>
    <w:qFormat/>
    <w:rsid w:val="00B724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46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Char">
    <w:name w:val="Body Text Indent Char"/>
    <w:aliases w:val="Rakstz. Rakstz. Rakstz. Rakstz. Rakstz. Char,Rakstz. Rakstz. Rakstz. Rakstz. Char"/>
    <w:basedOn w:val="DefaultParagraphFont"/>
    <w:link w:val="BodyTextIndent"/>
    <w:locked/>
    <w:rsid w:val="00B7246A"/>
    <w:rPr>
      <w:sz w:val="28"/>
      <w:szCs w:val="28"/>
      <w:lang w:eastAsia="lv-LV"/>
    </w:rPr>
  </w:style>
  <w:style w:type="paragraph" w:styleId="BodyTextIndent">
    <w:name w:val="Body Text Indent"/>
    <w:aliases w:val="Rakstz. Rakstz. Rakstz. Rakstz. Rakstz.,Rakstz. Rakstz. Rakstz. Rakstz."/>
    <w:basedOn w:val="Normal"/>
    <w:link w:val="BodyTextIndentChar"/>
    <w:unhideWhenUsed/>
    <w:rsid w:val="00B7246A"/>
    <w:pPr>
      <w:spacing w:after="0" w:line="240" w:lineRule="auto"/>
      <w:ind w:left="360"/>
      <w:jc w:val="both"/>
    </w:pPr>
    <w:rPr>
      <w:sz w:val="28"/>
      <w:szCs w:val="28"/>
      <w:lang w:eastAsia="lv-LV"/>
    </w:rPr>
  </w:style>
  <w:style w:type="character" w:customStyle="1" w:styleId="PamattekstsaratkpiRakstz1">
    <w:name w:val="Pamatteksts ar atkāpi Rakstz.1"/>
    <w:basedOn w:val="DefaultParagraphFont"/>
    <w:uiPriority w:val="99"/>
    <w:semiHidden/>
    <w:rsid w:val="00B7246A"/>
  </w:style>
  <w:style w:type="table" w:styleId="TableGrid">
    <w:name w:val="Table Grid"/>
    <w:basedOn w:val="TableNormal"/>
    <w:uiPriority w:val="39"/>
    <w:rsid w:val="00B724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9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Eiduka</dc:creator>
  <cp:keywords/>
  <dc:description/>
  <cp:lastModifiedBy>Olita Smirnova</cp:lastModifiedBy>
  <cp:revision>19</cp:revision>
  <dcterms:created xsi:type="dcterms:W3CDTF">2018-04-16T08:36:00Z</dcterms:created>
  <dcterms:modified xsi:type="dcterms:W3CDTF">2018-05-15T10:37:00Z</dcterms:modified>
</cp:coreProperties>
</file>